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DF0" w:rsidRDefault="00723DF0" w:rsidP="00723DF0">
      <w:pPr>
        <w:spacing w:after="0" w:line="480" w:lineRule="auto"/>
        <w:rPr>
          <w:rFonts w:cs="Times New Roman"/>
          <w:szCs w:val="24"/>
        </w:rPr>
      </w:pPr>
    </w:p>
    <w:p w:rsidR="00723DF0" w:rsidRDefault="00723DF0" w:rsidP="00723DF0">
      <w:pPr>
        <w:jc w:val="center"/>
        <w:rPr>
          <w:rFonts w:cs="Times New Roman"/>
          <w:szCs w:val="24"/>
        </w:rPr>
      </w:pPr>
      <w:r w:rsidRPr="00D60712">
        <w:rPr>
          <w:rFonts w:cs="Times New Roman"/>
          <w:szCs w:val="24"/>
        </w:rPr>
        <w:t xml:space="preserve">MANAGING CARE FOR VETERANS </w:t>
      </w:r>
      <w:r>
        <w:rPr>
          <w:rFonts w:cs="Times New Roman"/>
          <w:szCs w:val="24"/>
        </w:rPr>
        <w:t xml:space="preserve">WITH </w:t>
      </w:r>
      <w:r w:rsidRPr="00D60712">
        <w:rPr>
          <w:rFonts w:cs="Times New Roman"/>
          <w:szCs w:val="24"/>
        </w:rPr>
        <w:t>PTSD</w:t>
      </w:r>
      <w:r>
        <w:rPr>
          <w:rFonts w:cs="Times New Roman"/>
          <w:szCs w:val="24"/>
        </w:rPr>
        <w:t xml:space="preserve"> </w:t>
      </w:r>
    </w:p>
    <w:p w:rsidR="00723DF0" w:rsidRDefault="00723DF0" w:rsidP="00723DF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Name:</w:t>
      </w:r>
    </w:p>
    <w:p w:rsidR="00723DF0" w:rsidRDefault="00723DF0" w:rsidP="00723DF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Institution:</w:t>
      </w:r>
    </w:p>
    <w:p w:rsidR="00723DF0" w:rsidRDefault="00723DF0" w:rsidP="00723DF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Course:</w:t>
      </w:r>
    </w:p>
    <w:p w:rsidR="00723DF0" w:rsidRDefault="00723DF0" w:rsidP="00723DF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Date:</w:t>
      </w:r>
    </w:p>
    <w:p w:rsidR="00723DF0" w:rsidRDefault="00723DF0" w:rsidP="00723DF0">
      <w:pPr>
        <w:jc w:val="center"/>
        <w:rPr>
          <w:rFonts w:cs="Times New Roman"/>
          <w:szCs w:val="24"/>
        </w:rPr>
      </w:pPr>
    </w:p>
    <w:p w:rsidR="00723DF0" w:rsidRDefault="00723DF0" w:rsidP="00723DF0">
      <w:pPr>
        <w:jc w:val="center"/>
        <w:rPr>
          <w:rFonts w:cs="Times New Roman"/>
          <w:szCs w:val="24"/>
        </w:rPr>
      </w:pPr>
    </w:p>
    <w:p w:rsidR="00723DF0" w:rsidRDefault="00723DF0" w:rsidP="00723DF0">
      <w:pPr>
        <w:jc w:val="center"/>
        <w:rPr>
          <w:rFonts w:cs="Times New Roman"/>
          <w:szCs w:val="24"/>
        </w:rPr>
      </w:pPr>
    </w:p>
    <w:p w:rsidR="00723DF0" w:rsidRDefault="00723DF0" w:rsidP="00723DF0">
      <w:pPr>
        <w:jc w:val="center"/>
        <w:rPr>
          <w:rFonts w:cs="Times New Roman"/>
          <w:szCs w:val="24"/>
        </w:rPr>
      </w:pPr>
    </w:p>
    <w:p w:rsidR="00723DF0" w:rsidRDefault="00723DF0" w:rsidP="00723DF0">
      <w:pPr>
        <w:jc w:val="center"/>
        <w:rPr>
          <w:rFonts w:cs="Times New Roman"/>
          <w:szCs w:val="24"/>
        </w:rPr>
      </w:pPr>
    </w:p>
    <w:p w:rsidR="00723DF0" w:rsidRDefault="00723DF0" w:rsidP="00723DF0">
      <w:pPr>
        <w:jc w:val="center"/>
        <w:rPr>
          <w:rFonts w:cs="Times New Roman"/>
          <w:szCs w:val="24"/>
        </w:rPr>
      </w:pPr>
    </w:p>
    <w:p w:rsidR="00723DF0" w:rsidRDefault="00723DF0" w:rsidP="00723DF0">
      <w:pPr>
        <w:jc w:val="center"/>
        <w:rPr>
          <w:rFonts w:cs="Times New Roman"/>
          <w:szCs w:val="24"/>
        </w:rPr>
      </w:pPr>
    </w:p>
    <w:p w:rsidR="00723DF0" w:rsidRDefault="00723DF0" w:rsidP="00723DF0">
      <w:pPr>
        <w:jc w:val="center"/>
        <w:rPr>
          <w:rFonts w:cs="Times New Roman"/>
          <w:szCs w:val="24"/>
        </w:rPr>
      </w:pPr>
    </w:p>
    <w:p w:rsidR="00723DF0" w:rsidRDefault="00723DF0" w:rsidP="00723DF0">
      <w:pPr>
        <w:jc w:val="center"/>
        <w:rPr>
          <w:rFonts w:cs="Times New Roman"/>
          <w:szCs w:val="24"/>
        </w:rPr>
      </w:pPr>
    </w:p>
    <w:p w:rsidR="00723DF0" w:rsidRDefault="00723DF0" w:rsidP="00723DF0">
      <w:pPr>
        <w:jc w:val="center"/>
        <w:rPr>
          <w:rFonts w:cs="Times New Roman"/>
          <w:szCs w:val="24"/>
        </w:rPr>
      </w:pPr>
    </w:p>
    <w:p w:rsidR="00723DF0" w:rsidRDefault="00723DF0" w:rsidP="00723DF0">
      <w:pPr>
        <w:jc w:val="center"/>
        <w:rPr>
          <w:rFonts w:cs="Times New Roman"/>
          <w:szCs w:val="24"/>
        </w:rPr>
      </w:pPr>
    </w:p>
    <w:p w:rsidR="00723DF0" w:rsidRDefault="00723DF0" w:rsidP="00723DF0">
      <w:pPr>
        <w:jc w:val="center"/>
        <w:rPr>
          <w:rFonts w:cs="Times New Roman"/>
          <w:szCs w:val="24"/>
        </w:rPr>
      </w:pPr>
    </w:p>
    <w:p w:rsidR="00723DF0" w:rsidRDefault="00723DF0" w:rsidP="00723DF0">
      <w:pPr>
        <w:jc w:val="center"/>
        <w:rPr>
          <w:rFonts w:cs="Times New Roman"/>
          <w:szCs w:val="24"/>
        </w:rPr>
      </w:pPr>
    </w:p>
    <w:p w:rsidR="00723DF0" w:rsidRDefault="00723DF0" w:rsidP="00723DF0">
      <w:pPr>
        <w:jc w:val="center"/>
        <w:rPr>
          <w:rFonts w:cs="Times New Roman"/>
          <w:szCs w:val="24"/>
        </w:rPr>
      </w:pPr>
    </w:p>
    <w:p w:rsidR="00723DF0" w:rsidRDefault="00723DF0" w:rsidP="00723DF0">
      <w:pPr>
        <w:rPr>
          <w:rFonts w:cs="Times New Roman"/>
          <w:szCs w:val="24"/>
        </w:rPr>
      </w:pPr>
    </w:p>
    <w:p w:rsidR="0090152E" w:rsidRDefault="0090152E" w:rsidP="00723DF0">
      <w:pPr>
        <w:rPr>
          <w:rFonts w:cs="Times New Roman"/>
          <w:szCs w:val="24"/>
        </w:rPr>
      </w:pPr>
    </w:p>
    <w:p w:rsidR="0090152E" w:rsidRDefault="0090152E" w:rsidP="00723DF0">
      <w:pPr>
        <w:rPr>
          <w:rFonts w:cs="Times New Roman"/>
          <w:szCs w:val="24"/>
        </w:rPr>
      </w:pPr>
    </w:p>
    <w:p w:rsidR="0090152E" w:rsidRDefault="0090152E" w:rsidP="00723DF0">
      <w:pPr>
        <w:rPr>
          <w:rFonts w:cs="Times New Roman"/>
          <w:szCs w:val="24"/>
        </w:rPr>
      </w:pPr>
    </w:p>
    <w:p w:rsidR="00723DF0" w:rsidRPr="00D60712" w:rsidRDefault="00723DF0" w:rsidP="00723DF0">
      <w:pPr>
        <w:rPr>
          <w:rFonts w:cs="Times New Roman"/>
          <w:szCs w:val="24"/>
        </w:rPr>
      </w:pPr>
    </w:p>
    <w:p w:rsidR="00723DF0" w:rsidRPr="009B3D1F" w:rsidRDefault="00723DF0" w:rsidP="0090152E">
      <w:pPr>
        <w:spacing w:after="0" w:line="480" w:lineRule="auto"/>
        <w:jc w:val="center"/>
        <w:rPr>
          <w:rFonts w:cs="Times New Roman"/>
          <w:szCs w:val="24"/>
        </w:rPr>
      </w:pPr>
      <w:r>
        <w:rPr>
          <w:rFonts w:cs="Times New Roman"/>
          <w:b/>
          <w:szCs w:val="24"/>
          <w:shd w:val="clear" w:color="auto" w:fill="FFFFFF"/>
        </w:rPr>
        <w:lastRenderedPageBreak/>
        <w:t xml:space="preserve">Annotated </w:t>
      </w:r>
      <w:r w:rsidRPr="003511A1">
        <w:rPr>
          <w:rFonts w:cs="Times New Roman"/>
          <w:b/>
          <w:szCs w:val="24"/>
          <w:shd w:val="clear" w:color="auto" w:fill="FFFFFF"/>
        </w:rPr>
        <w:t>Bibliography</w:t>
      </w:r>
    </w:p>
    <w:p w:rsidR="004A2202" w:rsidRPr="009B3D1F" w:rsidRDefault="006C7793" w:rsidP="00723DF0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szCs w:val="24"/>
        </w:rPr>
      </w:pPr>
      <w:r w:rsidRPr="009B3D1F">
        <w:rPr>
          <w:rFonts w:cs="Times New Roman"/>
          <w:szCs w:val="24"/>
          <w:shd w:val="clear" w:color="auto" w:fill="FFFFFF"/>
        </w:rPr>
        <w:t>Bleich, A., Koslowsky, M., Dolev, A., &amp; Lerer, B. (1997). Post-traumatic stress disorder and depression: An analysis of comorbidity. </w:t>
      </w:r>
      <w:r w:rsidRPr="009B3D1F">
        <w:rPr>
          <w:rFonts w:cs="Times New Roman"/>
          <w:i/>
          <w:iCs/>
          <w:szCs w:val="24"/>
          <w:shd w:val="clear" w:color="auto" w:fill="FFFFFF"/>
        </w:rPr>
        <w:t>The British Journal of Psychiatry</w:t>
      </w:r>
      <w:r w:rsidRPr="009B3D1F">
        <w:rPr>
          <w:rFonts w:cs="Times New Roman"/>
          <w:szCs w:val="24"/>
          <w:shd w:val="clear" w:color="auto" w:fill="FFFFFF"/>
        </w:rPr>
        <w:t>, </w:t>
      </w:r>
      <w:r w:rsidRPr="009B3D1F">
        <w:rPr>
          <w:rFonts w:cs="Times New Roman"/>
          <w:i/>
          <w:iCs/>
          <w:szCs w:val="24"/>
          <w:shd w:val="clear" w:color="auto" w:fill="FFFFFF"/>
        </w:rPr>
        <w:t>170</w:t>
      </w:r>
      <w:r w:rsidRPr="009B3D1F">
        <w:rPr>
          <w:rFonts w:cs="Times New Roman"/>
          <w:szCs w:val="24"/>
          <w:shd w:val="clear" w:color="auto" w:fill="FFFFFF"/>
        </w:rPr>
        <w:t>(5), 479-482.</w:t>
      </w:r>
    </w:p>
    <w:p w:rsidR="00D03807" w:rsidRPr="009B3D1F" w:rsidRDefault="00652465" w:rsidP="00723DF0">
      <w:pPr>
        <w:spacing w:after="0" w:line="480" w:lineRule="auto"/>
        <w:ind w:firstLine="720"/>
        <w:rPr>
          <w:rFonts w:cs="Times New Roman"/>
          <w:szCs w:val="24"/>
        </w:rPr>
      </w:pPr>
      <w:r w:rsidRPr="009B3D1F">
        <w:rPr>
          <w:rFonts w:cs="Times New Roman"/>
          <w:szCs w:val="24"/>
        </w:rPr>
        <w:t xml:space="preserve">This article examines the relationship between posttraumatic and depressive symptoms during prolonged exposure (PE) treatment with and without cognitive restructuring (CR) for the treatment of posttraumatic stress disorder (PTSD). </w:t>
      </w:r>
      <w:r w:rsidR="00CD7F46" w:rsidRPr="009B3D1F">
        <w:rPr>
          <w:rFonts w:cs="Times New Roman"/>
          <w:szCs w:val="24"/>
        </w:rPr>
        <w:t>The article is significant because it highlights how PE primarily affects posttraumatic symptoms, which in turn affect dep</w:t>
      </w:r>
      <w:r w:rsidR="004A2202" w:rsidRPr="009B3D1F">
        <w:rPr>
          <w:rFonts w:cs="Times New Roman"/>
          <w:szCs w:val="24"/>
        </w:rPr>
        <w:t>ressive symptoms, hence a good approach for managing care for PTSD diagnosed veterans.</w:t>
      </w:r>
    </w:p>
    <w:p w:rsidR="005420A8" w:rsidRPr="009B3D1F" w:rsidRDefault="005420A8" w:rsidP="00723DF0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szCs w:val="24"/>
        </w:rPr>
      </w:pPr>
      <w:r w:rsidRPr="009B3D1F">
        <w:rPr>
          <w:rFonts w:cs="Times New Roman"/>
          <w:szCs w:val="24"/>
          <w:shd w:val="clear" w:color="auto" w:fill="FFFFFF"/>
        </w:rPr>
        <w:t>Erickson, D. J., Wolfe, J., King, D. W., King, L. A., &amp; Sharkansky, E. J. (2001). Posttraumatic stress disorder and depression symptomatology in a sample of Gulf War veterans: A prospective analysis. </w:t>
      </w:r>
      <w:r w:rsidRPr="009B3D1F">
        <w:rPr>
          <w:rFonts w:cs="Times New Roman"/>
          <w:i/>
          <w:iCs/>
          <w:szCs w:val="24"/>
          <w:shd w:val="clear" w:color="auto" w:fill="FFFFFF"/>
        </w:rPr>
        <w:t>Journal of consulting and clinical psychology</w:t>
      </w:r>
      <w:r w:rsidRPr="009B3D1F">
        <w:rPr>
          <w:rFonts w:cs="Times New Roman"/>
          <w:szCs w:val="24"/>
          <w:shd w:val="clear" w:color="auto" w:fill="FFFFFF"/>
        </w:rPr>
        <w:t>, </w:t>
      </w:r>
      <w:r w:rsidRPr="009B3D1F">
        <w:rPr>
          <w:rFonts w:cs="Times New Roman"/>
          <w:i/>
          <w:iCs/>
          <w:szCs w:val="24"/>
          <w:shd w:val="clear" w:color="auto" w:fill="FFFFFF"/>
        </w:rPr>
        <w:t>69</w:t>
      </w:r>
      <w:r w:rsidRPr="009B3D1F">
        <w:rPr>
          <w:rFonts w:cs="Times New Roman"/>
          <w:szCs w:val="24"/>
          <w:shd w:val="clear" w:color="auto" w:fill="FFFFFF"/>
        </w:rPr>
        <w:t>(1), 41.</w:t>
      </w:r>
      <w:r w:rsidRPr="009B3D1F">
        <w:rPr>
          <w:rFonts w:cs="Times New Roman"/>
          <w:szCs w:val="24"/>
        </w:rPr>
        <w:t xml:space="preserve"> </w:t>
      </w:r>
    </w:p>
    <w:p w:rsidR="00F97D4E" w:rsidRPr="009B3D1F" w:rsidRDefault="00F97D4E" w:rsidP="00723DF0">
      <w:pPr>
        <w:spacing w:after="0" w:line="480" w:lineRule="auto"/>
        <w:ind w:firstLine="360"/>
        <w:rPr>
          <w:rFonts w:cs="Times New Roman"/>
          <w:szCs w:val="24"/>
        </w:rPr>
      </w:pPr>
      <w:r w:rsidRPr="009B3D1F">
        <w:rPr>
          <w:rFonts w:cs="Times New Roman"/>
          <w:szCs w:val="24"/>
        </w:rPr>
        <w:t xml:space="preserve">This article </w:t>
      </w:r>
      <w:r w:rsidR="00AF3B88" w:rsidRPr="009B3D1F">
        <w:rPr>
          <w:rFonts w:cs="Times New Roman"/>
          <w:szCs w:val="24"/>
        </w:rPr>
        <w:t xml:space="preserve">highlights on the inferences drawn from examining </w:t>
      </w:r>
      <w:r w:rsidR="005420A8" w:rsidRPr="009B3D1F">
        <w:rPr>
          <w:rFonts w:cs="Times New Roman"/>
          <w:szCs w:val="24"/>
        </w:rPr>
        <w:t>the relationship over time of posttraumatic stress disorder (PTSD) and depression symptoms in a sample of Gulf War veterans. </w:t>
      </w:r>
      <w:r w:rsidR="006B1558" w:rsidRPr="009B3D1F">
        <w:rPr>
          <w:rFonts w:cs="Times New Roman"/>
          <w:szCs w:val="24"/>
        </w:rPr>
        <w:t>The article is significant because it gives a prospective analysis of what family, clinicians and signifi</w:t>
      </w:r>
      <w:r w:rsidR="00251AB2" w:rsidRPr="009B3D1F">
        <w:rPr>
          <w:rFonts w:cs="Times New Roman"/>
          <w:szCs w:val="24"/>
        </w:rPr>
        <w:t>cant other can do in order to m</w:t>
      </w:r>
      <w:r w:rsidR="006B1558" w:rsidRPr="009B3D1F">
        <w:rPr>
          <w:rFonts w:cs="Times New Roman"/>
          <w:szCs w:val="24"/>
        </w:rPr>
        <w:t>anage care and treatment for veterans diagnosed with PTSD.</w:t>
      </w:r>
    </w:p>
    <w:p w:rsidR="00F17560" w:rsidRPr="009B3D1F" w:rsidRDefault="00F17560" w:rsidP="00723DF0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szCs w:val="24"/>
        </w:rPr>
      </w:pPr>
      <w:r w:rsidRPr="009B3D1F">
        <w:rPr>
          <w:rFonts w:cs="Times New Roman"/>
          <w:szCs w:val="24"/>
          <w:shd w:val="clear" w:color="auto" w:fill="FFFFFF"/>
        </w:rPr>
        <w:t>Wilson, J. P., &amp; Keane, T. M. (Eds.). (2004). </w:t>
      </w:r>
      <w:r w:rsidRPr="009B3D1F">
        <w:rPr>
          <w:rFonts w:cs="Times New Roman"/>
          <w:i/>
          <w:iCs/>
          <w:szCs w:val="24"/>
          <w:shd w:val="clear" w:color="auto" w:fill="FFFFFF"/>
        </w:rPr>
        <w:t>Assessing psychological trauma and PTSD</w:t>
      </w:r>
      <w:r w:rsidRPr="009B3D1F">
        <w:rPr>
          <w:rFonts w:cs="Times New Roman"/>
          <w:szCs w:val="24"/>
          <w:shd w:val="clear" w:color="auto" w:fill="FFFFFF"/>
        </w:rPr>
        <w:t>. Guilford Press.</w:t>
      </w:r>
    </w:p>
    <w:p w:rsidR="00F17560" w:rsidRPr="009B3D1F" w:rsidRDefault="00F17560" w:rsidP="00723DF0">
      <w:pPr>
        <w:spacing w:after="0" w:line="480" w:lineRule="auto"/>
        <w:rPr>
          <w:rFonts w:cs="Times New Roman"/>
          <w:szCs w:val="24"/>
        </w:rPr>
      </w:pPr>
      <w:r w:rsidRPr="009B3D1F">
        <w:rPr>
          <w:rFonts w:cs="Times New Roman"/>
          <w:szCs w:val="24"/>
        </w:rPr>
        <w:t xml:space="preserve">This book focuses on conceptual and diagnostic approaches </w:t>
      </w:r>
      <w:r w:rsidR="00677C72" w:rsidRPr="009B3D1F">
        <w:rPr>
          <w:rFonts w:cs="Times New Roman"/>
          <w:szCs w:val="24"/>
        </w:rPr>
        <w:t>to understanding trauma and PTSD</w:t>
      </w:r>
      <w:r w:rsidR="00347211" w:rsidRPr="009B3D1F">
        <w:rPr>
          <w:rFonts w:cs="Times New Roman"/>
          <w:szCs w:val="24"/>
        </w:rPr>
        <w:t xml:space="preserve">. The book details on the psychological basis of understanding PTSD as a prolonged stress </w:t>
      </w:r>
      <w:r w:rsidR="00347211" w:rsidRPr="009B3D1F">
        <w:rPr>
          <w:rFonts w:cs="Times New Roman"/>
          <w:szCs w:val="24"/>
        </w:rPr>
        <w:lastRenderedPageBreak/>
        <w:t xml:space="preserve">syndrome. The book is significant because it provides an analysis of some of the </w:t>
      </w:r>
      <w:r w:rsidR="00D522CC" w:rsidRPr="009B3D1F">
        <w:rPr>
          <w:rFonts w:cs="Times New Roman"/>
          <w:szCs w:val="24"/>
        </w:rPr>
        <w:t>approaches that can be employed by clinicians to manage the PTSD.</w:t>
      </w:r>
    </w:p>
    <w:p w:rsidR="002B677B" w:rsidRPr="009B3D1F" w:rsidRDefault="002B677B" w:rsidP="00723DF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textAlignment w:val="baseline"/>
      </w:pPr>
      <w:r w:rsidRPr="009B3D1F">
        <w:rPr>
          <w:shd w:val="clear" w:color="auto" w:fill="FFFFFF"/>
        </w:rPr>
        <w:t>Frueh, B. C., Elhai, J. D., Grubaugh, A. L., Monnier, J., Kashdan, T. B., Sauvageot, J. A., ... &amp; Arana, G. W. (2005). Documented combat exposure of US veterans seeking treatment for combat-related post-traumatic stress disorder. </w:t>
      </w:r>
      <w:r w:rsidRPr="009B3D1F">
        <w:rPr>
          <w:i/>
          <w:iCs/>
          <w:shd w:val="clear" w:color="auto" w:fill="FFFFFF"/>
        </w:rPr>
        <w:t>The British Journal of Psychiatry</w:t>
      </w:r>
      <w:r w:rsidRPr="009B3D1F">
        <w:rPr>
          <w:shd w:val="clear" w:color="auto" w:fill="FFFFFF"/>
        </w:rPr>
        <w:t>, </w:t>
      </w:r>
      <w:r w:rsidRPr="009B3D1F">
        <w:rPr>
          <w:i/>
          <w:iCs/>
          <w:shd w:val="clear" w:color="auto" w:fill="FFFFFF"/>
        </w:rPr>
        <w:t>186</w:t>
      </w:r>
      <w:r w:rsidRPr="009B3D1F">
        <w:rPr>
          <w:shd w:val="clear" w:color="auto" w:fill="FFFFFF"/>
        </w:rPr>
        <w:t>(6), 467-472.</w:t>
      </w:r>
    </w:p>
    <w:p w:rsidR="00E4663A" w:rsidRPr="009B3D1F" w:rsidRDefault="00E4663A" w:rsidP="00723DF0">
      <w:pPr>
        <w:pStyle w:val="NormalWeb"/>
        <w:shd w:val="clear" w:color="auto" w:fill="FFFFFF"/>
        <w:spacing w:before="0" w:beforeAutospacing="0" w:after="0" w:afterAutospacing="0" w:line="480" w:lineRule="auto"/>
        <w:ind w:firstLine="360"/>
        <w:textAlignment w:val="baseline"/>
        <w:rPr>
          <w:shd w:val="clear" w:color="auto" w:fill="FFFFFF"/>
        </w:rPr>
      </w:pPr>
      <w:r w:rsidRPr="009B3D1F">
        <w:t xml:space="preserve">This article focuses on highlighting some of the concerns regarding the validity of combat exposure reports of veterans seeking treatment for combat-related post-traumatic stress disorder (PTSD) within US Veterans Affairs Medical Centers. The article is significant because it </w:t>
      </w:r>
      <w:r w:rsidR="00A73C2E" w:rsidRPr="009B3D1F">
        <w:rPr>
          <w:shd w:val="clear" w:color="auto" w:fill="FFFFFF"/>
        </w:rPr>
        <w:t>analyses</w:t>
      </w:r>
      <w:r w:rsidR="00E44E8B" w:rsidRPr="009B3D1F">
        <w:rPr>
          <w:shd w:val="clear" w:color="auto" w:fill="FFFFFF"/>
        </w:rPr>
        <w:t xml:space="preserve"> substantial approaches that</w:t>
      </w:r>
      <w:r w:rsidRPr="009B3D1F">
        <w:rPr>
          <w:shd w:val="clear" w:color="auto" w:fill="FFFFFF"/>
        </w:rPr>
        <w:t xml:space="preserve"> treatment-seeking Veterans Affairs patients may</w:t>
      </w:r>
      <w:r w:rsidR="00E44E8B" w:rsidRPr="009B3D1F">
        <w:rPr>
          <w:shd w:val="clear" w:color="auto" w:fill="FFFFFF"/>
        </w:rPr>
        <w:t xml:space="preserve"> adopt</w:t>
      </w:r>
      <w:r w:rsidRPr="009B3D1F">
        <w:rPr>
          <w:shd w:val="clear" w:color="auto" w:fill="FFFFFF"/>
        </w:rPr>
        <w:t xml:space="preserve"> </w:t>
      </w:r>
      <w:r w:rsidR="002B677B" w:rsidRPr="009B3D1F">
        <w:rPr>
          <w:shd w:val="clear" w:color="auto" w:fill="FFFFFF"/>
        </w:rPr>
        <w:t>to address</w:t>
      </w:r>
      <w:r w:rsidR="00E44E8B" w:rsidRPr="009B3D1F">
        <w:rPr>
          <w:shd w:val="clear" w:color="auto" w:fill="FFFFFF"/>
        </w:rPr>
        <w:t xml:space="preserve"> their </w:t>
      </w:r>
      <w:r w:rsidRPr="009B3D1F">
        <w:rPr>
          <w:shd w:val="clear" w:color="auto" w:fill="FFFFFF"/>
        </w:rPr>
        <w:t xml:space="preserve">PTSD </w:t>
      </w:r>
      <w:r w:rsidR="00E44E8B" w:rsidRPr="009B3D1F">
        <w:rPr>
          <w:shd w:val="clear" w:color="auto" w:fill="FFFFFF"/>
        </w:rPr>
        <w:t>diagnosis.</w:t>
      </w:r>
    </w:p>
    <w:p w:rsidR="00AB40EF" w:rsidRPr="00E4663A" w:rsidRDefault="00AB40EF" w:rsidP="00723DF0">
      <w:pPr>
        <w:pStyle w:val="NormalWeb"/>
        <w:shd w:val="clear" w:color="auto" w:fill="FFFFFF"/>
        <w:spacing w:before="0" w:beforeAutospacing="0" w:after="0" w:afterAutospacing="0" w:line="480" w:lineRule="auto"/>
        <w:ind w:firstLine="360"/>
        <w:textAlignment w:val="baseline"/>
      </w:pPr>
    </w:p>
    <w:p w:rsidR="00E32E39" w:rsidRPr="009B3D1F" w:rsidRDefault="00AB40EF" w:rsidP="00723DF0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szCs w:val="24"/>
        </w:rPr>
      </w:pPr>
      <w:r w:rsidRPr="009B3D1F">
        <w:rPr>
          <w:rFonts w:cs="Times New Roman"/>
          <w:szCs w:val="24"/>
          <w:shd w:val="clear" w:color="auto" w:fill="FFFFFF"/>
        </w:rPr>
        <w:t>Galovski, T., &amp; Lyons, J. A. (2004). Psychological sequelae of combat violence: A review of the impact of PTSD on the veteran's family and possible interventions. </w:t>
      </w:r>
      <w:r w:rsidRPr="009B3D1F">
        <w:rPr>
          <w:rFonts w:cs="Times New Roman"/>
          <w:i/>
          <w:iCs/>
          <w:szCs w:val="24"/>
          <w:shd w:val="clear" w:color="auto" w:fill="FFFFFF"/>
        </w:rPr>
        <w:t>Aggression and violent behavior</w:t>
      </w:r>
      <w:r w:rsidRPr="009B3D1F">
        <w:rPr>
          <w:rFonts w:cs="Times New Roman"/>
          <w:szCs w:val="24"/>
          <w:shd w:val="clear" w:color="auto" w:fill="FFFFFF"/>
        </w:rPr>
        <w:t>, </w:t>
      </w:r>
      <w:r w:rsidRPr="009B3D1F">
        <w:rPr>
          <w:rFonts w:cs="Times New Roman"/>
          <w:i/>
          <w:iCs/>
          <w:szCs w:val="24"/>
          <w:shd w:val="clear" w:color="auto" w:fill="FFFFFF"/>
        </w:rPr>
        <w:t>9</w:t>
      </w:r>
      <w:r w:rsidRPr="009B3D1F">
        <w:rPr>
          <w:rFonts w:cs="Times New Roman"/>
          <w:szCs w:val="24"/>
          <w:shd w:val="clear" w:color="auto" w:fill="FFFFFF"/>
        </w:rPr>
        <w:t>(5), 477-501.</w:t>
      </w:r>
    </w:p>
    <w:p w:rsidR="00840BF1" w:rsidRPr="009B3D1F" w:rsidRDefault="00657733" w:rsidP="00723DF0">
      <w:pPr>
        <w:spacing w:after="0" w:line="480" w:lineRule="auto"/>
        <w:ind w:firstLine="360"/>
        <w:rPr>
          <w:rFonts w:cs="Times New Roman"/>
          <w:szCs w:val="24"/>
        </w:rPr>
      </w:pPr>
      <w:r w:rsidRPr="009B3D1F">
        <w:rPr>
          <w:rFonts w:cs="Times New Roman"/>
          <w:szCs w:val="24"/>
        </w:rPr>
        <w:t>The article centers on a</w:t>
      </w:r>
      <w:r w:rsidRPr="009B3D1F">
        <w:rPr>
          <w:rFonts w:cs="Times New Roman"/>
          <w:szCs w:val="24"/>
        </w:rPr>
        <w:t xml:space="preserve"> </w:t>
      </w:r>
      <w:r w:rsidR="00E32E39" w:rsidRPr="009B3D1F">
        <w:rPr>
          <w:rFonts w:cs="Times New Roman"/>
          <w:szCs w:val="24"/>
        </w:rPr>
        <w:t>review of the literature on how</w:t>
      </w:r>
      <w:r w:rsidRPr="009B3D1F">
        <w:rPr>
          <w:rFonts w:cs="Times New Roman"/>
          <w:szCs w:val="24"/>
        </w:rPr>
        <w:t xml:space="preserve"> veterans' posttraumatic stress disorder (PTSD) following exposure to combat violence affects veterans' familial relationships and the psychological adjustment of family members. </w:t>
      </w:r>
      <w:r w:rsidR="00E32E39" w:rsidRPr="009B3D1F">
        <w:rPr>
          <w:rFonts w:cs="Times New Roman"/>
          <w:szCs w:val="24"/>
        </w:rPr>
        <w:t xml:space="preserve">The article is significant because it </w:t>
      </w:r>
      <w:r w:rsidR="00B50D6B" w:rsidRPr="009B3D1F">
        <w:rPr>
          <w:rFonts w:cs="Times New Roman"/>
          <w:szCs w:val="24"/>
        </w:rPr>
        <w:t>advocates for</w:t>
      </w:r>
      <w:r w:rsidR="00E32E39" w:rsidRPr="009B3D1F">
        <w:rPr>
          <w:rFonts w:cs="Times New Roman"/>
          <w:szCs w:val="24"/>
        </w:rPr>
        <w:t xml:space="preserve"> potential for increased effectiveness of PTSD interventions and possible cost-sav</w:t>
      </w:r>
      <w:r w:rsidR="00B50D6B" w:rsidRPr="009B3D1F">
        <w:rPr>
          <w:rFonts w:cs="Times New Roman"/>
          <w:szCs w:val="24"/>
        </w:rPr>
        <w:t>ings</w:t>
      </w:r>
      <w:r w:rsidR="00291635" w:rsidRPr="009B3D1F">
        <w:rPr>
          <w:rFonts w:cs="Times New Roman"/>
          <w:szCs w:val="24"/>
        </w:rPr>
        <w:t xml:space="preserve"> </w:t>
      </w:r>
      <w:r w:rsidR="00B50D6B" w:rsidRPr="009B3D1F">
        <w:rPr>
          <w:rFonts w:cs="Times New Roman"/>
          <w:szCs w:val="24"/>
        </w:rPr>
        <w:t>for th</w:t>
      </w:r>
      <w:r w:rsidR="00AB40EF" w:rsidRPr="009B3D1F">
        <w:rPr>
          <w:rFonts w:cs="Times New Roman"/>
          <w:szCs w:val="24"/>
        </w:rPr>
        <w:t>e caregiver through improving relationships.</w:t>
      </w:r>
    </w:p>
    <w:p w:rsidR="00C03D99" w:rsidRPr="009B3D1F" w:rsidRDefault="00C03D99" w:rsidP="00723DF0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szCs w:val="24"/>
        </w:rPr>
      </w:pPr>
      <w:r w:rsidRPr="009B3D1F">
        <w:rPr>
          <w:rFonts w:cs="Times New Roman"/>
          <w:szCs w:val="24"/>
          <w:shd w:val="clear" w:color="auto" w:fill="FFFFFF"/>
        </w:rPr>
        <w:t>Chemtob, C. M., Novaco, R. W., Hamada, R. S., &amp; Gross, D. M. (1997). Cognitive-behavioral treatment for severe anger in posttraumatic stress disorder. </w:t>
      </w:r>
      <w:r w:rsidRPr="009B3D1F">
        <w:rPr>
          <w:rFonts w:cs="Times New Roman"/>
          <w:i/>
          <w:iCs/>
          <w:szCs w:val="24"/>
          <w:shd w:val="clear" w:color="auto" w:fill="FFFFFF"/>
        </w:rPr>
        <w:t>Journal of Consulting and Clinical Psychology</w:t>
      </w:r>
      <w:r w:rsidRPr="009B3D1F">
        <w:rPr>
          <w:rFonts w:cs="Times New Roman"/>
          <w:szCs w:val="24"/>
          <w:shd w:val="clear" w:color="auto" w:fill="FFFFFF"/>
        </w:rPr>
        <w:t>, </w:t>
      </w:r>
      <w:r w:rsidRPr="009B3D1F">
        <w:rPr>
          <w:rFonts w:cs="Times New Roman"/>
          <w:i/>
          <w:iCs/>
          <w:szCs w:val="24"/>
          <w:shd w:val="clear" w:color="auto" w:fill="FFFFFF"/>
        </w:rPr>
        <w:t>65</w:t>
      </w:r>
      <w:r w:rsidRPr="009B3D1F">
        <w:rPr>
          <w:rFonts w:cs="Times New Roman"/>
          <w:szCs w:val="24"/>
          <w:shd w:val="clear" w:color="auto" w:fill="FFFFFF"/>
        </w:rPr>
        <w:t>(1), 184.</w:t>
      </w:r>
    </w:p>
    <w:p w:rsidR="00C03D99" w:rsidRPr="009B3D1F" w:rsidRDefault="00C03D99" w:rsidP="00723DF0">
      <w:pPr>
        <w:spacing w:after="0" w:line="480" w:lineRule="auto"/>
        <w:ind w:firstLine="360"/>
        <w:rPr>
          <w:rFonts w:cs="Times New Roman"/>
          <w:szCs w:val="24"/>
          <w:shd w:val="clear" w:color="auto" w:fill="FFFFFF"/>
        </w:rPr>
      </w:pPr>
      <w:r w:rsidRPr="009B3D1F">
        <w:rPr>
          <w:rFonts w:cs="Times New Roman"/>
          <w:szCs w:val="24"/>
        </w:rPr>
        <w:lastRenderedPageBreak/>
        <w:t xml:space="preserve">This article focuses on </w:t>
      </w:r>
      <w:r w:rsidR="008010D5" w:rsidRPr="009B3D1F">
        <w:rPr>
          <w:rFonts w:cs="Times New Roman"/>
          <w:szCs w:val="24"/>
          <w:shd w:val="clear" w:color="auto" w:fill="FFFFFF"/>
        </w:rPr>
        <w:t xml:space="preserve">PTSD intervention especially anger management. The article evaluates the findings </w:t>
      </w:r>
      <w:r w:rsidR="00A51E85" w:rsidRPr="009B3D1F">
        <w:rPr>
          <w:rFonts w:cs="Times New Roman"/>
          <w:szCs w:val="24"/>
          <w:shd w:val="clear" w:color="auto" w:fill="FFFFFF"/>
        </w:rPr>
        <w:t xml:space="preserve">of </w:t>
      </w:r>
      <w:r w:rsidRPr="009B3D1F">
        <w:rPr>
          <w:rFonts w:cs="Times New Roman"/>
          <w:szCs w:val="24"/>
          <w:shd w:val="clear" w:color="auto" w:fill="FFFFFF"/>
        </w:rPr>
        <w:t>12-session</w:t>
      </w:r>
      <w:r w:rsidR="00A51E85" w:rsidRPr="009B3D1F">
        <w:rPr>
          <w:rFonts w:cs="Times New Roman"/>
          <w:szCs w:val="24"/>
          <w:shd w:val="clear" w:color="auto" w:fill="FFFFFF"/>
        </w:rPr>
        <w:t xml:space="preserve"> anger treatment intervention </w:t>
      </w:r>
      <w:r w:rsidR="00291635" w:rsidRPr="009B3D1F">
        <w:rPr>
          <w:rFonts w:cs="Times New Roman"/>
          <w:szCs w:val="24"/>
          <w:shd w:val="clear" w:color="auto" w:fill="FFFFFF"/>
        </w:rPr>
        <w:t>subjected</w:t>
      </w:r>
      <w:r w:rsidR="00A51E85" w:rsidRPr="009B3D1F">
        <w:rPr>
          <w:rFonts w:cs="Times New Roman"/>
          <w:szCs w:val="24"/>
          <w:shd w:val="clear" w:color="auto" w:fill="FFFFFF"/>
        </w:rPr>
        <w:t xml:space="preserve"> to </w:t>
      </w:r>
      <w:r w:rsidRPr="009B3D1F">
        <w:rPr>
          <w:rFonts w:cs="Times New Roman"/>
          <w:szCs w:val="24"/>
          <w:shd w:val="clear" w:color="auto" w:fill="FFFFFF"/>
        </w:rPr>
        <w:t>severely angry Vietnam War veterans suffering combat-related</w:t>
      </w:r>
      <w:r w:rsidR="00A51E85" w:rsidRPr="009B3D1F">
        <w:rPr>
          <w:rFonts w:cs="Times New Roman"/>
          <w:szCs w:val="24"/>
          <w:shd w:val="clear" w:color="auto" w:fill="FFFFFF"/>
        </w:rPr>
        <w:t xml:space="preserve"> posttraumatic stress disorder</w:t>
      </w:r>
      <w:r w:rsidRPr="009B3D1F">
        <w:rPr>
          <w:rFonts w:cs="Times New Roman"/>
          <w:szCs w:val="24"/>
          <w:shd w:val="clear" w:color="auto" w:fill="FFFFFF"/>
        </w:rPr>
        <w:t> (PTSD). </w:t>
      </w:r>
      <w:r w:rsidR="002A0D1D" w:rsidRPr="009B3D1F">
        <w:rPr>
          <w:rFonts w:cs="Times New Roman"/>
          <w:szCs w:val="24"/>
          <w:shd w:val="clear" w:color="auto" w:fill="FFFFFF"/>
        </w:rPr>
        <w:t>Th</w:t>
      </w:r>
      <w:r w:rsidR="0059207D" w:rsidRPr="009B3D1F">
        <w:rPr>
          <w:rFonts w:cs="Times New Roman"/>
          <w:szCs w:val="24"/>
          <w:shd w:val="clear" w:color="auto" w:fill="FFFFFF"/>
        </w:rPr>
        <w:t>e articl</w:t>
      </w:r>
      <w:r w:rsidR="00201BAC" w:rsidRPr="009B3D1F">
        <w:rPr>
          <w:rFonts w:cs="Times New Roman"/>
          <w:szCs w:val="24"/>
          <w:shd w:val="clear" w:color="auto" w:fill="FFFFFF"/>
        </w:rPr>
        <w:t xml:space="preserve">e is significant considering it not only highlights on the significant effects found on anger action put also provides </w:t>
      </w:r>
      <w:r w:rsidR="008B51CC" w:rsidRPr="009B3D1F">
        <w:rPr>
          <w:rFonts w:cs="Times New Roman"/>
          <w:szCs w:val="24"/>
          <w:shd w:val="clear" w:color="auto" w:fill="FFFFFF"/>
        </w:rPr>
        <w:t xml:space="preserve">anger control measures both disposition and </w:t>
      </w:r>
      <w:r w:rsidR="00291635" w:rsidRPr="009B3D1F">
        <w:rPr>
          <w:rFonts w:cs="Times New Roman"/>
          <w:szCs w:val="24"/>
          <w:shd w:val="clear" w:color="auto" w:fill="FFFFFF"/>
        </w:rPr>
        <w:t>physiological measures.</w:t>
      </w:r>
    </w:p>
    <w:p w:rsidR="008B51CC" w:rsidRPr="009B3D1F" w:rsidRDefault="00F87C14" w:rsidP="00723DF0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szCs w:val="24"/>
        </w:rPr>
      </w:pPr>
      <w:r w:rsidRPr="009B3D1F">
        <w:rPr>
          <w:rFonts w:cs="Times New Roman"/>
          <w:szCs w:val="24"/>
          <w:shd w:val="clear" w:color="auto" w:fill="FFFFFF"/>
        </w:rPr>
        <w:t>Sherman, M. D., Zanotti, D. K., &amp; Jones, D. E. (2005). Key Elements in Couples Therapy With Veterans With Combat-Related Posttraumatic Stress Disorder. </w:t>
      </w:r>
      <w:r w:rsidRPr="009B3D1F">
        <w:rPr>
          <w:rFonts w:cs="Times New Roman"/>
          <w:i/>
          <w:iCs/>
          <w:szCs w:val="24"/>
          <w:shd w:val="clear" w:color="auto" w:fill="FFFFFF"/>
        </w:rPr>
        <w:t>Professional Psychology: Research and Practice</w:t>
      </w:r>
      <w:r w:rsidRPr="009B3D1F">
        <w:rPr>
          <w:rFonts w:cs="Times New Roman"/>
          <w:szCs w:val="24"/>
          <w:shd w:val="clear" w:color="auto" w:fill="FFFFFF"/>
        </w:rPr>
        <w:t>, </w:t>
      </w:r>
      <w:r w:rsidRPr="009B3D1F">
        <w:rPr>
          <w:rFonts w:cs="Times New Roman"/>
          <w:i/>
          <w:iCs/>
          <w:szCs w:val="24"/>
          <w:shd w:val="clear" w:color="auto" w:fill="FFFFFF"/>
        </w:rPr>
        <w:t>36</w:t>
      </w:r>
      <w:r w:rsidRPr="009B3D1F">
        <w:rPr>
          <w:rFonts w:cs="Times New Roman"/>
          <w:szCs w:val="24"/>
          <w:shd w:val="clear" w:color="auto" w:fill="FFFFFF"/>
        </w:rPr>
        <w:t>(6), 626.</w:t>
      </w:r>
    </w:p>
    <w:p w:rsidR="0072061C" w:rsidRPr="009B3D1F" w:rsidRDefault="00473329" w:rsidP="00723DF0">
      <w:pPr>
        <w:spacing w:after="0" w:line="480" w:lineRule="auto"/>
        <w:ind w:firstLine="720"/>
        <w:rPr>
          <w:rFonts w:cs="Times New Roman"/>
          <w:szCs w:val="24"/>
        </w:rPr>
      </w:pPr>
      <w:r w:rsidRPr="009B3D1F">
        <w:rPr>
          <w:rFonts w:cs="Times New Roman"/>
          <w:szCs w:val="24"/>
        </w:rPr>
        <w:t xml:space="preserve">This article focuses on how to deal with </w:t>
      </w:r>
      <w:r w:rsidR="001E254E" w:rsidRPr="009B3D1F">
        <w:rPr>
          <w:rFonts w:cs="Times New Roman"/>
          <w:szCs w:val="24"/>
        </w:rPr>
        <w:t xml:space="preserve">clients diagnosed with </w:t>
      </w:r>
      <w:r w:rsidRPr="009B3D1F">
        <w:rPr>
          <w:rFonts w:cs="Times New Roman"/>
          <w:szCs w:val="24"/>
        </w:rPr>
        <w:t>co</w:t>
      </w:r>
      <w:r w:rsidRPr="009B3D1F">
        <w:rPr>
          <w:rFonts w:cs="Times New Roman"/>
          <w:szCs w:val="24"/>
          <w:shd w:val="clear" w:color="auto" w:fill="FFFFFF"/>
        </w:rPr>
        <w:t>mbat-related posttraumatic stress disorder (PTSD) </w:t>
      </w:r>
      <w:r w:rsidR="001E254E" w:rsidRPr="009B3D1F">
        <w:rPr>
          <w:rFonts w:cs="Times New Roman"/>
          <w:szCs w:val="24"/>
        </w:rPr>
        <w:t>during</w:t>
      </w:r>
      <w:r w:rsidR="001E254E" w:rsidRPr="009B3D1F">
        <w:rPr>
          <w:rFonts w:cs="Times New Roman"/>
          <w:szCs w:val="24"/>
          <w:shd w:val="clear" w:color="auto" w:fill="FFFFFF"/>
        </w:rPr>
        <w:t xml:space="preserve"> psychotherapy. It </w:t>
      </w:r>
      <w:r w:rsidR="00C5240E" w:rsidRPr="009B3D1F">
        <w:rPr>
          <w:rFonts w:cs="Times New Roman"/>
          <w:szCs w:val="24"/>
          <w:shd w:val="clear" w:color="auto" w:fill="FFFFFF"/>
        </w:rPr>
        <w:t>elaborates the significance of including</w:t>
      </w:r>
      <w:r w:rsidRPr="009B3D1F">
        <w:rPr>
          <w:rFonts w:cs="Times New Roman"/>
          <w:szCs w:val="24"/>
          <w:shd w:val="clear" w:color="auto" w:fill="FFFFFF"/>
        </w:rPr>
        <w:t xml:space="preserve"> his or her</w:t>
      </w:r>
      <w:r w:rsidR="00C5240E" w:rsidRPr="009B3D1F">
        <w:rPr>
          <w:rFonts w:cs="Times New Roman"/>
          <w:szCs w:val="24"/>
          <w:shd w:val="clear" w:color="auto" w:fill="FFFFFF"/>
        </w:rPr>
        <w:t xml:space="preserve"> partner in treatment, benefits of</w:t>
      </w:r>
      <w:r w:rsidRPr="009B3D1F">
        <w:rPr>
          <w:rFonts w:cs="Times New Roman"/>
          <w:szCs w:val="24"/>
          <w:shd w:val="clear" w:color="auto" w:fill="FFFFFF"/>
        </w:rPr>
        <w:t xml:space="preserve"> couples therapy</w:t>
      </w:r>
      <w:r w:rsidR="00C5240E" w:rsidRPr="009B3D1F">
        <w:rPr>
          <w:rFonts w:cs="Times New Roman"/>
          <w:szCs w:val="24"/>
          <w:shd w:val="clear" w:color="auto" w:fill="FFFFFF"/>
        </w:rPr>
        <w:t xml:space="preserve"> be beneficial, </w:t>
      </w:r>
      <w:r w:rsidRPr="009B3D1F">
        <w:rPr>
          <w:rFonts w:cs="Times New Roman"/>
          <w:szCs w:val="24"/>
          <w:shd w:val="clear" w:color="auto" w:fill="FFFFFF"/>
        </w:rPr>
        <w:t xml:space="preserve">and </w:t>
      </w:r>
      <w:r w:rsidR="00C5240E" w:rsidRPr="009B3D1F">
        <w:rPr>
          <w:rFonts w:cs="Times New Roman"/>
          <w:szCs w:val="24"/>
          <w:shd w:val="clear" w:color="auto" w:fill="FFFFFF"/>
        </w:rPr>
        <w:t xml:space="preserve">framework for </w:t>
      </w:r>
      <w:r w:rsidRPr="009B3D1F">
        <w:rPr>
          <w:rFonts w:cs="Times New Roman"/>
          <w:szCs w:val="24"/>
          <w:shd w:val="clear" w:color="auto" w:fill="FFFFFF"/>
        </w:rPr>
        <w:t>potential treatment</w:t>
      </w:r>
      <w:r w:rsidR="00C5240E" w:rsidRPr="009B3D1F">
        <w:rPr>
          <w:rFonts w:cs="Times New Roman"/>
          <w:szCs w:val="24"/>
          <w:shd w:val="clear" w:color="auto" w:fill="FFFFFF"/>
        </w:rPr>
        <w:t xml:space="preserve">. The article is significant </w:t>
      </w:r>
      <w:r w:rsidR="00BB28BF" w:rsidRPr="009B3D1F">
        <w:rPr>
          <w:rFonts w:cs="Times New Roman"/>
          <w:szCs w:val="24"/>
          <w:shd w:val="clear" w:color="auto" w:fill="FFFFFF"/>
        </w:rPr>
        <w:t>it reflects on</w:t>
      </w:r>
      <w:r w:rsidR="00BB28BF" w:rsidRPr="009B3D1F">
        <w:rPr>
          <w:rFonts w:cs="Times New Roman"/>
          <w:szCs w:val="24"/>
          <w:shd w:val="clear" w:color="auto" w:fill="FFFFFF"/>
        </w:rPr>
        <w:t xml:space="preserve"> the adverse effects of PTSD on relationships, </w:t>
      </w:r>
      <w:r w:rsidR="00BB28BF" w:rsidRPr="009B3D1F">
        <w:rPr>
          <w:rFonts w:cs="Times New Roman"/>
          <w:szCs w:val="24"/>
          <w:shd w:val="clear" w:color="auto" w:fill="FFFFFF"/>
        </w:rPr>
        <w:t xml:space="preserve">and how </w:t>
      </w:r>
      <w:r w:rsidR="00BB28BF" w:rsidRPr="009B3D1F">
        <w:rPr>
          <w:rFonts w:cs="Times New Roman"/>
          <w:szCs w:val="24"/>
          <w:shd w:val="clear" w:color="auto" w:fill="FFFFFF"/>
        </w:rPr>
        <w:t>couples therapy can b</w:t>
      </w:r>
      <w:r w:rsidR="00BB28BF" w:rsidRPr="009B3D1F">
        <w:rPr>
          <w:rFonts w:cs="Times New Roman"/>
          <w:szCs w:val="24"/>
          <w:shd w:val="clear" w:color="auto" w:fill="FFFFFF"/>
        </w:rPr>
        <w:t xml:space="preserve">e a powerful adjunct treatment for veterans diagnosed with </w:t>
      </w:r>
      <w:r w:rsidR="00BB28BF" w:rsidRPr="009B3D1F">
        <w:rPr>
          <w:rFonts w:cs="Times New Roman"/>
          <w:szCs w:val="24"/>
          <w:shd w:val="clear" w:color="auto" w:fill="FFFFFF"/>
        </w:rPr>
        <w:t>PTSD</w:t>
      </w:r>
      <w:r w:rsidR="002F086D" w:rsidRPr="009B3D1F">
        <w:rPr>
          <w:rFonts w:cs="Times New Roman"/>
          <w:szCs w:val="24"/>
          <w:shd w:val="clear" w:color="auto" w:fill="FFFFFF"/>
        </w:rPr>
        <w:t>.</w:t>
      </w:r>
    </w:p>
    <w:p w:rsidR="00F87C14" w:rsidRPr="009B3D1F" w:rsidRDefault="0072061C" w:rsidP="00723DF0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szCs w:val="24"/>
        </w:rPr>
      </w:pPr>
      <w:r w:rsidRPr="009B3D1F">
        <w:rPr>
          <w:rFonts w:cs="Times New Roman"/>
          <w:szCs w:val="24"/>
          <w:shd w:val="clear" w:color="auto" w:fill="FFFFFF"/>
        </w:rPr>
        <w:t>King, L. A., King, D. W., Fairbank, J. A., Keane, T. M., &amp; Adams, G. A. (1998). Resilience–recovery factors in post-traumatic stress disorder among female and male Vietnam veterans: Hardiness, postwar social support, and additional stressful life events. </w:t>
      </w:r>
      <w:r w:rsidRPr="009B3D1F">
        <w:rPr>
          <w:rFonts w:cs="Times New Roman"/>
          <w:i/>
          <w:iCs/>
          <w:szCs w:val="24"/>
          <w:shd w:val="clear" w:color="auto" w:fill="FFFFFF"/>
        </w:rPr>
        <w:t>Journal of personality and social psychology</w:t>
      </w:r>
      <w:r w:rsidRPr="009B3D1F">
        <w:rPr>
          <w:rFonts w:cs="Times New Roman"/>
          <w:szCs w:val="24"/>
          <w:shd w:val="clear" w:color="auto" w:fill="FFFFFF"/>
        </w:rPr>
        <w:t>, </w:t>
      </w:r>
      <w:r w:rsidRPr="009B3D1F">
        <w:rPr>
          <w:rFonts w:cs="Times New Roman"/>
          <w:i/>
          <w:iCs/>
          <w:szCs w:val="24"/>
          <w:shd w:val="clear" w:color="auto" w:fill="FFFFFF"/>
        </w:rPr>
        <w:t>74</w:t>
      </w:r>
      <w:r w:rsidRPr="009B3D1F">
        <w:rPr>
          <w:rFonts w:cs="Times New Roman"/>
          <w:szCs w:val="24"/>
          <w:shd w:val="clear" w:color="auto" w:fill="FFFFFF"/>
        </w:rPr>
        <w:t>(2), 420.</w:t>
      </w:r>
    </w:p>
    <w:p w:rsidR="00013E42" w:rsidRPr="009B3D1F" w:rsidRDefault="00013E42" w:rsidP="00723DF0">
      <w:pPr>
        <w:spacing w:after="0" w:line="480" w:lineRule="auto"/>
        <w:ind w:firstLine="360"/>
        <w:rPr>
          <w:rFonts w:cs="Times New Roman"/>
          <w:szCs w:val="24"/>
          <w:shd w:val="clear" w:color="auto" w:fill="FFFFFF"/>
        </w:rPr>
      </w:pPr>
      <w:r w:rsidRPr="009B3D1F">
        <w:rPr>
          <w:rFonts w:cs="Times New Roman"/>
          <w:szCs w:val="24"/>
        </w:rPr>
        <w:t>The journal highlights on some of the s</w:t>
      </w:r>
      <w:r w:rsidRPr="009B3D1F">
        <w:rPr>
          <w:rFonts w:cs="Times New Roman"/>
          <w:szCs w:val="24"/>
          <w:shd w:val="clear" w:color="auto" w:fill="FFFFFF"/>
        </w:rPr>
        <w:t>tructural e</w:t>
      </w:r>
      <w:r w:rsidRPr="009B3D1F">
        <w:rPr>
          <w:rFonts w:cs="Times New Roman"/>
          <w:szCs w:val="24"/>
          <w:shd w:val="clear" w:color="auto" w:fill="FFFFFF"/>
        </w:rPr>
        <w:t>quation modeling procedures that were</w:t>
      </w:r>
      <w:r w:rsidRPr="009B3D1F">
        <w:rPr>
          <w:rFonts w:cs="Times New Roman"/>
          <w:szCs w:val="24"/>
          <w:shd w:val="clear" w:color="auto" w:fill="FFFFFF"/>
        </w:rPr>
        <w:t xml:space="preserve"> used to examine relationships among several war zone stressor dimensions, resilience-recovery factors, and post-traumatic stress disorder symptoms in a national sample of 1,632 Vietnam </w:t>
      </w:r>
      <w:r w:rsidR="00E42CE8" w:rsidRPr="009B3D1F">
        <w:rPr>
          <w:rFonts w:cs="Times New Roman"/>
          <w:szCs w:val="24"/>
          <w:shd w:val="clear" w:color="auto" w:fill="FFFFFF"/>
        </w:rPr>
        <w:t xml:space="preserve">veterans. The journal is significant because it </w:t>
      </w:r>
      <w:r w:rsidR="009C6A60" w:rsidRPr="009B3D1F">
        <w:rPr>
          <w:rFonts w:cs="Times New Roman"/>
          <w:szCs w:val="24"/>
          <w:shd w:val="clear" w:color="auto" w:fill="FFFFFF"/>
        </w:rPr>
        <w:t xml:space="preserve">showcases the efficacy of some structural models </w:t>
      </w:r>
      <w:r w:rsidR="009C6A60" w:rsidRPr="009B3D1F">
        <w:rPr>
          <w:rFonts w:cs="Times New Roman"/>
          <w:szCs w:val="24"/>
          <w:shd w:val="clear" w:color="auto" w:fill="FFFFFF"/>
        </w:rPr>
        <w:lastRenderedPageBreak/>
        <w:t xml:space="preserve">that can be adopted to foster reduction of </w:t>
      </w:r>
      <w:r w:rsidR="009C6A60" w:rsidRPr="009B3D1F">
        <w:rPr>
          <w:rFonts w:cs="Times New Roman"/>
          <w:szCs w:val="24"/>
          <w:shd w:val="clear" w:color="auto" w:fill="FFFFFF"/>
        </w:rPr>
        <w:t>stressor level and</w:t>
      </w:r>
      <w:r w:rsidR="009C6A60" w:rsidRPr="009B3D1F">
        <w:rPr>
          <w:rFonts w:cs="Times New Roman"/>
          <w:szCs w:val="24"/>
          <w:shd w:val="clear" w:color="auto" w:fill="FFFFFF"/>
        </w:rPr>
        <w:t xml:space="preserve"> increase</w:t>
      </w:r>
      <w:r w:rsidR="00CD5558" w:rsidRPr="009B3D1F">
        <w:rPr>
          <w:rFonts w:cs="Times New Roman"/>
          <w:szCs w:val="24"/>
          <w:shd w:val="clear" w:color="auto" w:fill="FFFFFF"/>
        </w:rPr>
        <w:t xml:space="preserve"> of resilience–recovery level for veterans diagnosed with PTSD.</w:t>
      </w:r>
    </w:p>
    <w:p w:rsidR="00903493" w:rsidRPr="009B3D1F" w:rsidRDefault="00903493" w:rsidP="00723DF0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szCs w:val="24"/>
          <w:shd w:val="clear" w:color="auto" w:fill="FFFFFF"/>
        </w:rPr>
      </w:pPr>
      <w:r w:rsidRPr="009B3D1F">
        <w:rPr>
          <w:rFonts w:cs="Times New Roman"/>
          <w:szCs w:val="24"/>
          <w:shd w:val="clear" w:color="auto" w:fill="FFFFFF"/>
        </w:rPr>
        <w:t>Bryant, R. A., Moulds, M. L., Guthrie, R. M., Dang, S. T., &amp; Nixon, R. D. (2003). Imaginal exposure alone and imaginal exposure with cognitive restructuring in treatment of posttraumatic stress disorder. </w:t>
      </w:r>
      <w:r w:rsidRPr="009B3D1F">
        <w:rPr>
          <w:rFonts w:cs="Times New Roman"/>
          <w:i/>
          <w:iCs/>
          <w:szCs w:val="24"/>
          <w:shd w:val="clear" w:color="auto" w:fill="FFFFFF"/>
        </w:rPr>
        <w:t>Journal of consulting and clinical psychology</w:t>
      </w:r>
      <w:r w:rsidRPr="009B3D1F">
        <w:rPr>
          <w:rFonts w:cs="Times New Roman"/>
          <w:szCs w:val="24"/>
          <w:shd w:val="clear" w:color="auto" w:fill="FFFFFF"/>
        </w:rPr>
        <w:t>, </w:t>
      </w:r>
      <w:r w:rsidRPr="009B3D1F">
        <w:rPr>
          <w:rFonts w:cs="Times New Roman"/>
          <w:i/>
          <w:iCs/>
          <w:szCs w:val="24"/>
          <w:shd w:val="clear" w:color="auto" w:fill="FFFFFF"/>
        </w:rPr>
        <w:t>71</w:t>
      </w:r>
      <w:r w:rsidRPr="009B3D1F">
        <w:rPr>
          <w:rFonts w:cs="Times New Roman"/>
          <w:szCs w:val="24"/>
          <w:shd w:val="clear" w:color="auto" w:fill="FFFFFF"/>
        </w:rPr>
        <w:t>(4), 706.</w:t>
      </w:r>
    </w:p>
    <w:p w:rsidR="00CD5558" w:rsidRPr="009B3D1F" w:rsidRDefault="00CD5558" w:rsidP="00723DF0">
      <w:pPr>
        <w:spacing w:after="0" w:line="480" w:lineRule="auto"/>
        <w:rPr>
          <w:rFonts w:cs="Times New Roman"/>
          <w:szCs w:val="24"/>
          <w:shd w:val="clear" w:color="auto" w:fill="FFFFFF"/>
        </w:rPr>
      </w:pPr>
      <w:r w:rsidRPr="009B3D1F">
        <w:rPr>
          <w:rFonts w:cs="Times New Roman"/>
          <w:szCs w:val="24"/>
        </w:rPr>
        <w:t xml:space="preserve">This </w:t>
      </w:r>
      <w:r w:rsidR="00667524" w:rsidRPr="009B3D1F">
        <w:rPr>
          <w:rFonts w:cs="Times New Roman"/>
          <w:szCs w:val="24"/>
        </w:rPr>
        <w:t xml:space="preserve">article pinpoints on </w:t>
      </w:r>
      <w:r w:rsidR="00667524" w:rsidRPr="009B3D1F">
        <w:rPr>
          <w:rFonts w:cs="Times New Roman"/>
          <w:szCs w:val="24"/>
          <w:shd w:val="clear" w:color="auto" w:fill="FFFFFF"/>
        </w:rPr>
        <w:t>how</w:t>
      </w:r>
      <w:r w:rsidRPr="009B3D1F">
        <w:rPr>
          <w:rFonts w:cs="Times New Roman"/>
          <w:szCs w:val="24"/>
          <w:shd w:val="clear" w:color="auto" w:fill="FFFFFF"/>
        </w:rPr>
        <w:t xml:space="preserve"> providing cognitive restructuring (CR) with prolon</w:t>
      </w:r>
      <w:r w:rsidR="00667524" w:rsidRPr="009B3D1F">
        <w:rPr>
          <w:rFonts w:cs="Times New Roman"/>
          <w:szCs w:val="24"/>
          <w:shd w:val="clear" w:color="auto" w:fill="FFFFFF"/>
        </w:rPr>
        <w:t>ged imaginal exposure (IE) can</w:t>
      </w:r>
      <w:r w:rsidRPr="009B3D1F">
        <w:rPr>
          <w:rFonts w:cs="Times New Roman"/>
          <w:szCs w:val="24"/>
          <w:shd w:val="clear" w:color="auto" w:fill="FFFFFF"/>
        </w:rPr>
        <w:t xml:space="preserve"> lead to greater symptom reduction than pro</w:t>
      </w:r>
      <w:r w:rsidR="00667524" w:rsidRPr="009B3D1F">
        <w:rPr>
          <w:rFonts w:cs="Times New Roman"/>
          <w:szCs w:val="24"/>
          <w:shd w:val="clear" w:color="auto" w:fill="FFFFFF"/>
        </w:rPr>
        <w:t>viding IE alone for patients</w:t>
      </w:r>
      <w:r w:rsidRPr="009B3D1F">
        <w:rPr>
          <w:rFonts w:cs="Times New Roman"/>
          <w:szCs w:val="24"/>
          <w:shd w:val="clear" w:color="auto" w:fill="FFFFFF"/>
        </w:rPr>
        <w:t xml:space="preserve"> with posttraumatic stress disorder (PTSD).</w:t>
      </w:r>
      <w:r w:rsidR="00522673" w:rsidRPr="009B3D1F">
        <w:rPr>
          <w:rFonts w:cs="Times New Roman"/>
          <w:szCs w:val="24"/>
          <w:shd w:val="clear" w:color="auto" w:fill="FFFFFF"/>
        </w:rPr>
        <w:t xml:space="preserve"> This </w:t>
      </w:r>
      <w:r w:rsidR="00C9763F" w:rsidRPr="009B3D1F">
        <w:rPr>
          <w:rFonts w:cs="Times New Roman"/>
          <w:szCs w:val="24"/>
          <w:shd w:val="clear" w:color="auto" w:fill="FFFFFF"/>
        </w:rPr>
        <w:t>article is signifi</w:t>
      </w:r>
      <w:r w:rsidR="00522673" w:rsidRPr="009B3D1F">
        <w:rPr>
          <w:rFonts w:cs="Times New Roman"/>
          <w:szCs w:val="24"/>
          <w:shd w:val="clear" w:color="auto" w:fill="FFFFFF"/>
        </w:rPr>
        <w:t>cant be</w:t>
      </w:r>
      <w:r w:rsidR="00903493" w:rsidRPr="009B3D1F">
        <w:rPr>
          <w:rFonts w:cs="Times New Roman"/>
          <w:szCs w:val="24"/>
          <w:shd w:val="clear" w:color="auto" w:fill="FFFFFF"/>
        </w:rPr>
        <w:t xml:space="preserve">cause it showcases on how </w:t>
      </w:r>
      <w:r w:rsidR="00522673" w:rsidRPr="009B3D1F">
        <w:rPr>
          <w:rFonts w:cs="Times New Roman"/>
          <w:szCs w:val="24"/>
          <w:shd w:val="clear" w:color="auto" w:fill="FFFFFF"/>
        </w:rPr>
        <w:t>providing CR in combination with IE may enhance treatment gains</w:t>
      </w:r>
      <w:r w:rsidR="00903493" w:rsidRPr="009B3D1F">
        <w:rPr>
          <w:rFonts w:cs="Times New Roman"/>
          <w:szCs w:val="24"/>
          <w:shd w:val="clear" w:color="auto" w:fill="FFFFFF"/>
        </w:rPr>
        <w:t xml:space="preserve"> for veterans diagnosed with PTSD. </w:t>
      </w:r>
    </w:p>
    <w:p w:rsidR="002016BC" w:rsidRPr="009B3D1F" w:rsidRDefault="00D94745" w:rsidP="00723DF0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szCs w:val="24"/>
        </w:rPr>
      </w:pPr>
      <w:r w:rsidRPr="009B3D1F">
        <w:rPr>
          <w:rFonts w:cs="Times New Roman"/>
          <w:szCs w:val="24"/>
          <w:shd w:val="clear" w:color="auto" w:fill="FFFFFF"/>
        </w:rPr>
        <w:t>Bova, M. (2004). Attributional Style and Sleep Disturbance in Combat Veterans with Posttraumatic Stress Disorder.</w:t>
      </w:r>
    </w:p>
    <w:p w:rsidR="00C81F73" w:rsidRPr="009B3D1F" w:rsidRDefault="00D94745" w:rsidP="00723DF0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9B3D1F">
        <w:rPr>
          <w:rFonts w:cs="Times New Roman"/>
          <w:szCs w:val="24"/>
          <w:shd w:val="clear" w:color="auto" w:fill="FFFFFF"/>
        </w:rPr>
        <w:t xml:space="preserve">This article </w:t>
      </w:r>
      <w:r w:rsidR="00532B4C" w:rsidRPr="009B3D1F">
        <w:rPr>
          <w:rFonts w:cs="Times New Roman"/>
          <w:szCs w:val="24"/>
          <w:shd w:val="clear" w:color="auto" w:fill="FFFFFF"/>
        </w:rPr>
        <w:t>investigat</w:t>
      </w:r>
      <w:r w:rsidR="00C81F73" w:rsidRPr="009B3D1F">
        <w:rPr>
          <w:rFonts w:cs="Times New Roman"/>
          <w:szCs w:val="24"/>
          <w:shd w:val="clear" w:color="auto" w:fill="FFFFFF"/>
        </w:rPr>
        <w:t xml:space="preserve">es on </w:t>
      </w:r>
      <w:r w:rsidR="00532B4C" w:rsidRPr="009B3D1F">
        <w:rPr>
          <w:rFonts w:cs="Times New Roman"/>
          <w:szCs w:val="24"/>
          <w:shd w:val="clear" w:color="auto" w:fill="FFFFFF"/>
        </w:rPr>
        <w:t>attributional style;</w:t>
      </w:r>
      <w:r w:rsidRPr="009B3D1F">
        <w:rPr>
          <w:rFonts w:cs="Times New Roman"/>
          <w:szCs w:val="24"/>
          <w:shd w:val="clear" w:color="auto" w:fill="FFFFFF"/>
        </w:rPr>
        <w:t xml:space="preserve"> locus of control, stability, and globality, as well as other causes of sleep disturbance in combat veterans with posttraumatic stress disorder (PTSD). </w:t>
      </w:r>
      <w:r w:rsidR="00C81F73" w:rsidRPr="009B3D1F">
        <w:rPr>
          <w:rFonts w:cs="Times New Roman"/>
          <w:szCs w:val="24"/>
          <w:shd w:val="clear" w:color="auto" w:fill="FFFFFF"/>
        </w:rPr>
        <w:t xml:space="preserve">The article is significant for the study because it shades more light on </w:t>
      </w:r>
      <w:r w:rsidR="0069472E" w:rsidRPr="009B3D1F">
        <w:rPr>
          <w:rFonts w:cs="Times New Roman"/>
          <w:szCs w:val="24"/>
          <w:shd w:val="clear" w:color="auto" w:fill="FFFFFF"/>
        </w:rPr>
        <w:t>routine clinical treatment</w:t>
      </w:r>
      <w:bookmarkStart w:id="0" w:name="_GoBack"/>
      <w:bookmarkEnd w:id="0"/>
      <w:r w:rsidR="0069472E" w:rsidRPr="009B3D1F">
        <w:rPr>
          <w:rFonts w:cs="Times New Roman"/>
          <w:szCs w:val="24"/>
          <w:shd w:val="clear" w:color="auto" w:fill="FFFFFF"/>
        </w:rPr>
        <w:t>; Imagery Rehearsal (IR) Therapies</w:t>
      </w:r>
      <w:r w:rsidR="00C81F73" w:rsidRPr="009B3D1F">
        <w:rPr>
          <w:rFonts w:cs="Times New Roman"/>
          <w:szCs w:val="24"/>
          <w:shd w:val="clear" w:color="auto" w:fill="FFFFFF"/>
        </w:rPr>
        <w:t xml:space="preserve"> intervention strategies for managing care for PTSD veterans.</w:t>
      </w:r>
    </w:p>
    <w:p w:rsidR="00D94745" w:rsidRPr="009B3D1F" w:rsidRDefault="00D94745" w:rsidP="00723DF0">
      <w:pPr>
        <w:spacing w:after="0" w:line="480" w:lineRule="auto"/>
        <w:ind w:firstLine="360"/>
        <w:rPr>
          <w:rFonts w:cs="Times New Roman"/>
          <w:szCs w:val="24"/>
        </w:rPr>
      </w:pPr>
    </w:p>
    <w:sectPr w:rsidR="00D94745" w:rsidRPr="009B3D1F" w:rsidSect="0090152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268" w:rsidRDefault="00DF5268" w:rsidP="0090152E">
      <w:pPr>
        <w:spacing w:after="0" w:line="240" w:lineRule="auto"/>
      </w:pPr>
      <w:r>
        <w:separator/>
      </w:r>
    </w:p>
  </w:endnote>
  <w:endnote w:type="continuationSeparator" w:id="0">
    <w:p w:rsidR="00DF5268" w:rsidRDefault="00DF5268" w:rsidP="00901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268" w:rsidRDefault="00DF5268" w:rsidP="0090152E">
      <w:pPr>
        <w:spacing w:after="0" w:line="240" w:lineRule="auto"/>
      </w:pPr>
      <w:r>
        <w:separator/>
      </w:r>
    </w:p>
  </w:footnote>
  <w:footnote w:type="continuationSeparator" w:id="0">
    <w:p w:rsidR="00DF5268" w:rsidRDefault="00DF5268" w:rsidP="00901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52E" w:rsidRPr="0090152E" w:rsidRDefault="0090152E" w:rsidP="0090152E">
    <w:pPr>
      <w:jc w:val="center"/>
      <w:rPr>
        <w:rFonts w:cs="Times New Roman"/>
        <w:szCs w:val="24"/>
      </w:rPr>
    </w:pPr>
    <w:r w:rsidRPr="00D60712">
      <w:rPr>
        <w:rFonts w:cs="Times New Roman"/>
        <w:szCs w:val="24"/>
      </w:rPr>
      <w:t xml:space="preserve">MANAGING CARE FOR VETERANS </w:t>
    </w:r>
    <w:r>
      <w:rPr>
        <w:rFonts w:cs="Times New Roman"/>
        <w:szCs w:val="24"/>
      </w:rPr>
      <w:t xml:space="preserve">WITH </w:t>
    </w:r>
    <w:r w:rsidRPr="00D60712">
      <w:rPr>
        <w:rFonts w:cs="Times New Roman"/>
        <w:szCs w:val="24"/>
      </w:rPr>
      <w:t>PTSD</w:t>
    </w:r>
    <w:r>
      <w:rPr>
        <w:rFonts w:cs="Times New Roman"/>
        <w:szCs w:val="24"/>
      </w:rPr>
      <w:t xml:space="preserve"> </w:t>
    </w:r>
    <w:r>
      <w:rPr>
        <w:rFonts w:cs="Times New Roman"/>
        <w:szCs w:val="24"/>
      </w:rPr>
      <w:t xml:space="preserve">                                                                  </w:t>
    </w:r>
    <w:sdt>
      <w:sdtPr>
        <w:id w:val="5273100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1F8C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90152E" w:rsidRDefault="009015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52E" w:rsidRPr="0090152E" w:rsidRDefault="0090152E" w:rsidP="0090152E">
    <w:pPr>
      <w:rPr>
        <w:rFonts w:cs="Times New Roman"/>
        <w:szCs w:val="24"/>
      </w:rPr>
    </w:pPr>
    <w:r>
      <w:rPr>
        <w:rFonts w:cs="Times New Roman"/>
        <w:szCs w:val="24"/>
      </w:rPr>
      <w:t xml:space="preserve">Running head: </w:t>
    </w:r>
    <w:r w:rsidRPr="00D60712">
      <w:rPr>
        <w:rFonts w:cs="Times New Roman"/>
        <w:szCs w:val="24"/>
      </w:rPr>
      <w:t xml:space="preserve">MANAGING CARE FOR VETERANS </w:t>
    </w:r>
    <w:r>
      <w:rPr>
        <w:rFonts w:cs="Times New Roman"/>
        <w:szCs w:val="24"/>
      </w:rPr>
      <w:t xml:space="preserve">WITH </w:t>
    </w:r>
    <w:r w:rsidRPr="00D60712">
      <w:rPr>
        <w:rFonts w:cs="Times New Roman"/>
        <w:szCs w:val="24"/>
      </w:rPr>
      <w:t>PTSD</w:t>
    </w:r>
    <w:r>
      <w:rPr>
        <w:rFonts w:cs="Times New Roman"/>
        <w:szCs w:val="24"/>
      </w:rPr>
      <w:t xml:space="preserve">                                         </w:t>
    </w:r>
    <w:r>
      <w:rPr>
        <w:rFonts w:cs="Times New Roman"/>
        <w:szCs w:val="24"/>
      </w:rPr>
      <w:t xml:space="preserve"> </w:t>
    </w:r>
    <w:sdt>
      <w:sdtPr>
        <w:id w:val="13973254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0152E" w:rsidRDefault="009015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C54E6"/>
    <w:multiLevelType w:val="hybridMultilevel"/>
    <w:tmpl w:val="47FAA3BE"/>
    <w:lvl w:ilvl="0" w:tplc="2CF4124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465"/>
    <w:rsid w:val="00013E42"/>
    <w:rsid w:val="00060286"/>
    <w:rsid w:val="0012433D"/>
    <w:rsid w:val="001E254E"/>
    <w:rsid w:val="002016BC"/>
    <w:rsid w:val="00201BAC"/>
    <w:rsid w:val="00251AB2"/>
    <w:rsid w:val="00291635"/>
    <w:rsid w:val="002A0D1D"/>
    <w:rsid w:val="002B677B"/>
    <w:rsid w:val="002F086D"/>
    <w:rsid w:val="00347211"/>
    <w:rsid w:val="003735FA"/>
    <w:rsid w:val="00423B29"/>
    <w:rsid w:val="00473329"/>
    <w:rsid w:val="004A2202"/>
    <w:rsid w:val="00522673"/>
    <w:rsid w:val="00532B4C"/>
    <w:rsid w:val="005420A8"/>
    <w:rsid w:val="0059207D"/>
    <w:rsid w:val="00607EE4"/>
    <w:rsid w:val="00652465"/>
    <w:rsid w:val="00657733"/>
    <w:rsid w:val="00667524"/>
    <w:rsid w:val="00677C72"/>
    <w:rsid w:val="0069472E"/>
    <w:rsid w:val="006B1558"/>
    <w:rsid w:val="006C7793"/>
    <w:rsid w:val="0072061C"/>
    <w:rsid w:val="00723DF0"/>
    <w:rsid w:val="00747755"/>
    <w:rsid w:val="008010D5"/>
    <w:rsid w:val="00801F8C"/>
    <w:rsid w:val="00840BF1"/>
    <w:rsid w:val="00851224"/>
    <w:rsid w:val="008B51CC"/>
    <w:rsid w:val="0090152E"/>
    <w:rsid w:val="00903493"/>
    <w:rsid w:val="009B3D1F"/>
    <w:rsid w:val="009C6A60"/>
    <w:rsid w:val="00A51E85"/>
    <w:rsid w:val="00A73C2E"/>
    <w:rsid w:val="00A90DB6"/>
    <w:rsid w:val="00AA7047"/>
    <w:rsid w:val="00AB40EF"/>
    <w:rsid w:val="00AF3B88"/>
    <w:rsid w:val="00B0524B"/>
    <w:rsid w:val="00B50D6B"/>
    <w:rsid w:val="00BB28BF"/>
    <w:rsid w:val="00C03D99"/>
    <w:rsid w:val="00C5240E"/>
    <w:rsid w:val="00C81F73"/>
    <w:rsid w:val="00C9763F"/>
    <w:rsid w:val="00CD5558"/>
    <w:rsid w:val="00CD7F46"/>
    <w:rsid w:val="00D522CC"/>
    <w:rsid w:val="00D94745"/>
    <w:rsid w:val="00DF5268"/>
    <w:rsid w:val="00E32E39"/>
    <w:rsid w:val="00E42CE8"/>
    <w:rsid w:val="00E44E8B"/>
    <w:rsid w:val="00E4663A"/>
    <w:rsid w:val="00F17560"/>
    <w:rsid w:val="00F87C14"/>
    <w:rsid w:val="00F9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779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4663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bold">
    <w:name w:val="bold"/>
    <w:basedOn w:val="DefaultParagraphFont"/>
    <w:rsid w:val="00E4663A"/>
  </w:style>
  <w:style w:type="character" w:customStyle="1" w:styleId="hilite">
    <w:name w:val="hilite"/>
    <w:basedOn w:val="DefaultParagraphFont"/>
    <w:rsid w:val="00C03D99"/>
  </w:style>
  <w:style w:type="paragraph" w:styleId="Header">
    <w:name w:val="header"/>
    <w:basedOn w:val="Normal"/>
    <w:link w:val="HeaderChar"/>
    <w:uiPriority w:val="99"/>
    <w:unhideWhenUsed/>
    <w:rsid w:val="00901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52E"/>
  </w:style>
  <w:style w:type="paragraph" w:styleId="Footer">
    <w:name w:val="footer"/>
    <w:basedOn w:val="Normal"/>
    <w:link w:val="FooterChar"/>
    <w:uiPriority w:val="99"/>
    <w:unhideWhenUsed/>
    <w:rsid w:val="00901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5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779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4663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bold">
    <w:name w:val="bold"/>
    <w:basedOn w:val="DefaultParagraphFont"/>
    <w:rsid w:val="00E4663A"/>
  </w:style>
  <w:style w:type="character" w:customStyle="1" w:styleId="hilite">
    <w:name w:val="hilite"/>
    <w:basedOn w:val="DefaultParagraphFont"/>
    <w:rsid w:val="00C03D99"/>
  </w:style>
  <w:style w:type="paragraph" w:styleId="Header">
    <w:name w:val="header"/>
    <w:basedOn w:val="Normal"/>
    <w:link w:val="HeaderChar"/>
    <w:uiPriority w:val="99"/>
    <w:unhideWhenUsed/>
    <w:rsid w:val="00901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52E"/>
  </w:style>
  <w:style w:type="paragraph" w:styleId="Footer">
    <w:name w:val="footer"/>
    <w:basedOn w:val="Normal"/>
    <w:link w:val="FooterChar"/>
    <w:uiPriority w:val="99"/>
    <w:unhideWhenUsed/>
    <w:rsid w:val="00901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5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7</cp:revision>
  <dcterms:created xsi:type="dcterms:W3CDTF">2019-03-07T19:33:00Z</dcterms:created>
  <dcterms:modified xsi:type="dcterms:W3CDTF">2019-03-08T05:53:00Z</dcterms:modified>
</cp:coreProperties>
</file>